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97D4" w14:textId="77777777" w:rsidR="008F5DAC" w:rsidRDefault="008F5DAC" w:rsidP="008F5DAC">
      <w:pPr>
        <w:jc w:val="center"/>
        <w:rPr>
          <w:b/>
        </w:rPr>
      </w:pPr>
    </w:p>
    <w:p w14:paraId="27A2543E" w14:textId="77777777" w:rsidR="008F5DAC" w:rsidRDefault="008F5DAC" w:rsidP="008F5DAC">
      <w:r>
        <w:rPr>
          <w:noProof/>
          <w:color w:val="2B579A"/>
          <w:shd w:val="clear" w:color="auto" w:fill="E6E6E6"/>
        </w:rPr>
        <w:drawing>
          <wp:anchor distT="0" distB="0" distL="114300" distR="114300" simplePos="0" relativeHeight="251659264" behindDoc="0" locked="0" layoutInCell="1" allowOverlap="1" wp14:anchorId="5BAE43B5" wp14:editId="47686F17">
            <wp:simplePos x="0" y="0"/>
            <wp:positionH relativeFrom="column">
              <wp:posOffset>1337945</wp:posOffset>
            </wp:positionH>
            <wp:positionV relativeFrom="paragraph">
              <wp:posOffset>0</wp:posOffset>
            </wp:positionV>
            <wp:extent cx="3292475" cy="5930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92475" cy="593090"/>
                    </a:xfrm>
                    <a:prstGeom prst="rect">
                      <a:avLst/>
                    </a:prstGeom>
                  </pic:spPr>
                </pic:pic>
              </a:graphicData>
            </a:graphic>
            <wp14:sizeRelH relativeFrom="page">
              <wp14:pctWidth>0</wp14:pctWidth>
            </wp14:sizeRelH>
            <wp14:sizeRelV relativeFrom="page">
              <wp14:pctHeight>0</wp14:pctHeight>
            </wp14:sizeRelV>
          </wp:anchor>
        </w:drawing>
      </w:r>
    </w:p>
    <w:p w14:paraId="53B1A758" w14:textId="77777777" w:rsidR="008F5DAC" w:rsidRDefault="008F5DAC" w:rsidP="008F5DAC">
      <w:pPr>
        <w:jc w:val="center"/>
        <w:rPr>
          <w:b/>
          <w:bCs/>
          <w:sz w:val="32"/>
          <w:szCs w:val="32"/>
        </w:rPr>
      </w:pPr>
      <w:r>
        <w:rPr>
          <w:b/>
          <w:bCs/>
          <w:sz w:val="32"/>
          <w:szCs w:val="32"/>
        </w:rPr>
        <w:t xml:space="preserve">Social Media Toolkit for Colleges, </w:t>
      </w:r>
    </w:p>
    <w:p w14:paraId="19869928" w14:textId="09CB34B5" w:rsidR="008F5DAC" w:rsidRDefault="008F5DAC" w:rsidP="008F5DAC">
      <w:pPr>
        <w:jc w:val="center"/>
        <w:rPr>
          <w:b/>
          <w:bCs/>
          <w:sz w:val="32"/>
          <w:szCs w:val="32"/>
        </w:rPr>
      </w:pPr>
      <w:r>
        <w:rPr>
          <w:b/>
          <w:bCs/>
          <w:sz w:val="32"/>
          <w:szCs w:val="32"/>
        </w:rPr>
        <w:t>Universities and Teaching Centers</w:t>
      </w:r>
    </w:p>
    <w:p w14:paraId="00000004" w14:textId="77777777" w:rsidR="0053300A" w:rsidRDefault="0053300A">
      <w:pPr>
        <w:tabs>
          <w:tab w:val="left" w:pos="4747"/>
        </w:tabs>
        <w:spacing w:line="240" w:lineRule="auto"/>
        <w:rPr>
          <w:rFonts w:ascii="Open Sans Light" w:eastAsia="Open Sans Light" w:hAnsi="Open Sans Light" w:cs="Open Sans Light"/>
        </w:rPr>
      </w:pPr>
    </w:p>
    <w:p w14:paraId="00000005" w14:textId="77777777" w:rsidR="0053300A" w:rsidRDefault="008F5DAC">
      <w:pPr>
        <w:tabs>
          <w:tab w:val="left" w:pos="4747"/>
        </w:tabs>
        <w:spacing w:line="240" w:lineRule="auto"/>
        <w:rPr>
          <w:rFonts w:ascii="Open Sans" w:eastAsia="Open Sans" w:hAnsi="Open Sans" w:cs="Open Sans"/>
          <w:b/>
        </w:rPr>
      </w:pPr>
      <w:r>
        <w:rPr>
          <w:rFonts w:ascii="Open Sans" w:eastAsia="Open Sans" w:hAnsi="Open Sans" w:cs="Open Sans"/>
          <w:b/>
        </w:rPr>
        <w:t>Connect with ACUE</w:t>
      </w:r>
    </w:p>
    <w:p w14:paraId="00000006" w14:textId="77777777" w:rsidR="0053300A" w:rsidRDefault="008F5DAC">
      <w:pPr>
        <w:numPr>
          <w:ilvl w:val="0"/>
          <w:numId w:val="1"/>
        </w:numPr>
        <w:tabs>
          <w:tab w:val="left" w:pos="4747"/>
        </w:tabs>
        <w:spacing w:line="240" w:lineRule="auto"/>
        <w:rPr>
          <w:rFonts w:ascii="Open Sans Light" w:eastAsia="Open Sans Light" w:hAnsi="Open Sans Light" w:cs="Open Sans Light"/>
        </w:rPr>
      </w:pPr>
      <w:r>
        <w:rPr>
          <w:rFonts w:ascii="Open Sans Light" w:eastAsia="Open Sans Light" w:hAnsi="Open Sans Light" w:cs="Open Sans Light"/>
        </w:rPr>
        <w:t xml:space="preserve">Twitter: </w:t>
      </w:r>
      <w:hyperlink r:id="rId9">
        <w:r>
          <w:rPr>
            <w:rFonts w:ascii="Open Sans Light" w:eastAsia="Open Sans Light" w:hAnsi="Open Sans Light" w:cs="Open Sans Light"/>
            <w:color w:val="0563C1"/>
            <w:u w:val="single"/>
          </w:rPr>
          <w:t>@ACUE_HQ</w:t>
        </w:r>
      </w:hyperlink>
    </w:p>
    <w:p w14:paraId="00000007" w14:textId="77777777" w:rsidR="0053300A" w:rsidRDefault="008F5DAC">
      <w:pPr>
        <w:numPr>
          <w:ilvl w:val="0"/>
          <w:numId w:val="1"/>
        </w:numPr>
        <w:tabs>
          <w:tab w:val="left" w:pos="4747"/>
        </w:tabs>
        <w:spacing w:line="240" w:lineRule="auto"/>
        <w:rPr>
          <w:rFonts w:ascii="Open Sans Light" w:eastAsia="Open Sans Light" w:hAnsi="Open Sans Light" w:cs="Open Sans Light"/>
        </w:rPr>
      </w:pPr>
      <w:r>
        <w:rPr>
          <w:rFonts w:ascii="Open Sans Light" w:eastAsia="Open Sans Light" w:hAnsi="Open Sans Light" w:cs="Open Sans Light"/>
        </w:rPr>
        <w:t xml:space="preserve">Facebook: </w:t>
      </w:r>
      <w:hyperlink r:id="rId10">
        <w:r>
          <w:rPr>
            <w:rFonts w:ascii="Open Sans Light" w:eastAsia="Open Sans Light" w:hAnsi="Open Sans Light" w:cs="Open Sans Light"/>
            <w:color w:val="0563C1"/>
            <w:u w:val="single"/>
          </w:rPr>
          <w:t>/</w:t>
        </w:r>
        <w:proofErr w:type="spellStart"/>
        <w:r>
          <w:rPr>
            <w:rFonts w:ascii="Open Sans Light" w:eastAsia="Open Sans Light" w:hAnsi="Open Sans Light" w:cs="Open Sans Light"/>
            <w:color w:val="0563C1"/>
            <w:u w:val="single"/>
          </w:rPr>
          <w:t>acuecommunity</w:t>
        </w:r>
        <w:proofErr w:type="spellEnd"/>
      </w:hyperlink>
    </w:p>
    <w:p w14:paraId="00000008" w14:textId="77777777" w:rsidR="0053300A" w:rsidRDefault="008F5DAC">
      <w:pPr>
        <w:numPr>
          <w:ilvl w:val="0"/>
          <w:numId w:val="1"/>
        </w:numPr>
        <w:tabs>
          <w:tab w:val="left" w:pos="4747"/>
        </w:tabs>
        <w:spacing w:line="240" w:lineRule="auto"/>
        <w:rPr>
          <w:rFonts w:ascii="Open Sans Light" w:eastAsia="Open Sans Light" w:hAnsi="Open Sans Light" w:cs="Open Sans Light"/>
        </w:rPr>
      </w:pPr>
      <w:r>
        <w:rPr>
          <w:rFonts w:ascii="Open Sans Light" w:eastAsia="Open Sans Light" w:hAnsi="Open Sans Light" w:cs="Open Sans Light"/>
        </w:rPr>
        <w:t xml:space="preserve">LinkedIn: </w:t>
      </w:r>
      <w:hyperlink r:id="rId11">
        <w:r>
          <w:rPr>
            <w:rFonts w:ascii="Open Sans Light" w:eastAsia="Open Sans Light" w:hAnsi="Open Sans Light" w:cs="Open Sans Light"/>
            <w:color w:val="0563C1"/>
            <w:u w:val="single"/>
          </w:rPr>
          <w:t>/company/acue</w:t>
        </w:r>
      </w:hyperlink>
    </w:p>
    <w:p w14:paraId="00000009" w14:textId="77777777" w:rsidR="0053300A" w:rsidRDefault="0053300A">
      <w:pPr>
        <w:tabs>
          <w:tab w:val="left" w:pos="4747"/>
        </w:tabs>
        <w:spacing w:line="240" w:lineRule="auto"/>
        <w:rPr>
          <w:rFonts w:ascii="Open Sans Light" w:eastAsia="Open Sans Light" w:hAnsi="Open Sans Light" w:cs="Open Sans Light"/>
        </w:rPr>
      </w:pPr>
    </w:p>
    <w:p w14:paraId="0000000A" w14:textId="77777777" w:rsidR="0053300A" w:rsidRDefault="008F5DAC">
      <w:pPr>
        <w:tabs>
          <w:tab w:val="left" w:pos="4747"/>
        </w:tabs>
        <w:spacing w:line="240" w:lineRule="auto"/>
        <w:rPr>
          <w:rFonts w:ascii="Open Sans" w:eastAsia="Open Sans" w:hAnsi="Open Sans" w:cs="Open Sans"/>
          <w:b/>
        </w:rPr>
      </w:pPr>
      <w:r>
        <w:rPr>
          <w:rFonts w:ascii="Open Sans" w:eastAsia="Open Sans" w:hAnsi="Open Sans" w:cs="Open Sans"/>
          <w:b/>
        </w:rPr>
        <w:t>Ideas and Suggestions</w:t>
      </w:r>
    </w:p>
    <w:p w14:paraId="0000000B" w14:textId="77777777" w:rsidR="0053300A" w:rsidRDefault="008F5DAC">
      <w:pPr>
        <w:numPr>
          <w:ilvl w:val="0"/>
          <w:numId w:val="2"/>
        </w:numPr>
        <w:spacing w:line="240" w:lineRule="auto"/>
        <w:rPr>
          <w:rFonts w:ascii="Open Sans Light" w:eastAsia="Open Sans Light" w:hAnsi="Open Sans Light" w:cs="Open Sans Light"/>
        </w:rPr>
      </w:pPr>
      <w:bookmarkStart w:id="0" w:name="_30j0zll" w:colFirst="0" w:colLast="0"/>
      <w:bookmarkEnd w:id="0"/>
      <w:r>
        <w:rPr>
          <w:rFonts w:ascii="Open Sans Light" w:eastAsia="Open Sans Light" w:hAnsi="Open Sans Light" w:cs="Open Sans Light"/>
        </w:rPr>
        <w:t xml:space="preserve">Generally, social media posts are more successful when accompanied by an image, graphic or video. Graphics can be easily made using Canva, a free online tool with plenty of templates. </w:t>
      </w:r>
    </w:p>
    <w:p w14:paraId="0000000C" w14:textId="77777777" w:rsidR="0053300A" w:rsidRDefault="008F5DAC">
      <w:pPr>
        <w:numPr>
          <w:ilvl w:val="1"/>
          <w:numId w:val="2"/>
        </w:numPr>
        <w:spacing w:line="240" w:lineRule="auto"/>
        <w:rPr>
          <w:rFonts w:ascii="Open Sans Light" w:eastAsia="Open Sans Light" w:hAnsi="Open Sans Light" w:cs="Open Sans Light"/>
        </w:rPr>
      </w:pPr>
      <w:bookmarkStart w:id="1" w:name="_rg8pumxrk95l" w:colFirst="0" w:colLast="0"/>
      <w:bookmarkEnd w:id="1"/>
      <w:r>
        <w:rPr>
          <w:rFonts w:ascii="Open Sans Light" w:eastAsia="Open Sans Light" w:hAnsi="Open Sans Light" w:cs="Open Sans Light"/>
        </w:rPr>
        <w:t>Should your institution want c</w:t>
      </w:r>
      <w:r>
        <w:rPr>
          <w:rFonts w:ascii="Open Sans Light" w:eastAsia="Open Sans Light" w:hAnsi="Open Sans Light" w:cs="Open Sans Light"/>
        </w:rPr>
        <w:t>o-branded graphics, please connect with the ACUE communications team (</w:t>
      </w:r>
      <w:hyperlink r:id="rId12">
        <w:r>
          <w:rPr>
            <w:rFonts w:ascii="Open Sans Light" w:eastAsia="Open Sans Light" w:hAnsi="Open Sans Light" w:cs="Open Sans Light"/>
            <w:color w:val="1155CC"/>
            <w:u w:val="single"/>
          </w:rPr>
          <w:t>communications@acue.org</w:t>
        </w:r>
      </w:hyperlink>
      <w:r>
        <w:rPr>
          <w:rFonts w:ascii="Open Sans Light" w:eastAsia="Open Sans Light" w:hAnsi="Open Sans Light" w:cs="Open Sans Light"/>
        </w:rPr>
        <w:t>) and we’ll be able to further assist you.</w:t>
      </w:r>
    </w:p>
    <w:p w14:paraId="0000000D" w14:textId="77777777" w:rsidR="0053300A" w:rsidRDefault="008F5DAC">
      <w:pPr>
        <w:numPr>
          <w:ilvl w:val="0"/>
          <w:numId w:val="2"/>
        </w:numPr>
        <w:spacing w:line="240" w:lineRule="auto"/>
        <w:rPr>
          <w:rFonts w:ascii="Open Sans Light" w:eastAsia="Open Sans Light" w:hAnsi="Open Sans Light" w:cs="Open Sans Light"/>
        </w:rPr>
      </w:pPr>
      <w:bookmarkStart w:id="2" w:name="_oyqsmgg3an7x" w:colFirst="0" w:colLast="0"/>
      <w:bookmarkEnd w:id="2"/>
      <w:r>
        <w:rPr>
          <w:rFonts w:ascii="Open Sans Light" w:eastAsia="Open Sans Light" w:hAnsi="Open Sans Light" w:cs="Open Sans Light"/>
        </w:rPr>
        <w:t>Campus news stories, press releases are great items to share across so</w:t>
      </w:r>
      <w:r>
        <w:rPr>
          <w:rFonts w:ascii="Open Sans Light" w:eastAsia="Open Sans Light" w:hAnsi="Open Sans Light" w:cs="Open Sans Light"/>
        </w:rPr>
        <w:t xml:space="preserve">cial media. The partner communications toolkit has sample stories for this purpose. </w:t>
      </w:r>
    </w:p>
    <w:p w14:paraId="0000000E" w14:textId="77777777" w:rsidR="0053300A" w:rsidRDefault="008F5DAC">
      <w:pPr>
        <w:numPr>
          <w:ilvl w:val="0"/>
          <w:numId w:val="2"/>
        </w:numPr>
        <w:tabs>
          <w:tab w:val="left" w:pos="4747"/>
        </w:tabs>
        <w:spacing w:line="240" w:lineRule="auto"/>
        <w:rPr>
          <w:rFonts w:ascii="Open Sans Light" w:eastAsia="Open Sans Light" w:hAnsi="Open Sans Light" w:cs="Open Sans Light"/>
        </w:rPr>
      </w:pPr>
      <w:r>
        <w:rPr>
          <w:rFonts w:ascii="Open Sans Light" w:eastAsia="Open Sans Light" w:hAnsi="Open Sans Light" w:cs="Open Sans Light"/>
        </w:rPr>
        <w:t>The course launch and pinning ceremony are great opportunities for media teams to photograph the campus initiative and interview course-takers. These photos, videos and te</w:t>
      </w:r>
      <w:r>
        <w:rPr>
          <w:rFonts w:ascii="Open Sans Light" w:eastAsia="Open Sans Light" w:hAnsi="Open Sans Light" w:cs="Open Sans Light"/>
        </w:rPr>
        <w:t>stimonials can be used in social media posts, alongside news articles, and in blog posts.</w:t>
      </w:r>
    </w:p>
    <w:p w14:paraId="0000000F" w14:textId="77777777" w:rsidR="0053300A" w:rsidRDefault="008F5DAC">
      <w:pPr>
        <w:numPr>
          <w:ilvl w:val="0"/>
          <w:numId w:val="2"/>
        </w:numPr>
        <w:spacing w:line="240" w:lineRule="auto"/>
        <w:rPr>
          <w:rFonts w:ascii="Open Sans Light" w:eastAsia="Open Sans Light" w:hAnsi="Open Sans Light" w:cs="Open Sans Light"/>
        </w:rPr>
      </w:pPr>
      <w:bookmarkStart w:id="3" w:name="_1fob9te" w:colFirst="0" w:colLast="0"/>
      <w:bookmarkEnd w:id="3"/>
      <w:r>
        <w:rPr>
          <w:rFonts w:ascii="Open Sans Light" w:eastAsia="Open Sans Light" w:hAnsi="Open Sans Light" w:cs="Open Sans Light"/>
        </w:rPr>
        <w:t xml:space="preserve">Sample posts are below, but we encourage you to craft your own, particularly by featuring course-takers and students impacted by the initiative. </w:t>
      </w:r>
    </w:p>
    <w:p w14:paraId="00000010" w14:textId="77777777" w:rsidR="0053300A" w:rsidRDefault="008F5DAC">
      <w:pPr>
        <w:numPr>
          <w:ilvl w:val="1"/>
          <w:numId w:val="2"/>
        </w:numPr>
        <w:spacing w:line="240" w:lineRule="auto"/>
        <w:rPr>
          <w:rFonts w:ascii="Open Sans Light" w:eastAsia="Open Sans Light" w:hAnsi="Open Sans Light" w:cs="Open Sans Light"/>
        </w:rPr>
      </w:pPr>
      <w:bookmarkStart w:id="4" w:name="_pcddxputljr" w:colFirst="0" w:colLast="0"/>
      <w:bookmarkEnd w:id="4"/>
      <w:r>
        <w:rPr>
          <w:rFonts w:ascii="Open Sans Light" w:eastAsia="Open Sans Light" w:hAnsi="Open Sans Light" w:cs="Open Sans Light"/>
        </w:rPr>
        <w:t>For example, you cou</w:t>
      </w:r>
      <w:r>
        <w:rPr>
          <w:rFonts w:ascii="Open Sans Light" w:eastAsia="Open Sans Light" w:hAnsi="Open Sans Light" w:cs="Open Sans Light"/>
        </w:rPr>
        <w:t xml:space="preserve">ld feature course-takers in faculty spotlights: choose one faculty member each month to feature on social </w:t>
      </w:r>
      <w:proofErr w:type="gramStart"/>
      <w:r>
        <w:rPr>
          <w:rFonts w:ascii="Open Sans Light" w:eastAsia="Open Sans Light" w:hAnsi="Open Sans Light" w:cs="Open Sans Light"/>
        </w:rPr>
        <w:t>media, and</w:t>
      </w:r>
      <w:proofErr w:type="gramEnd"/>
      <w:r>
        <w:rPr>
          <w:rFonts w:ascii="Open Sans Light" w:eastAsia="Open Sans Light" w:hAnsi="Open Sans Light" w:cs="Open Sans Light"/>
        </w:rPr>
        <w:t xml:space="preserve"> ask the faculty members questions about how they have adjusted their practice, what techniques from the course they have used, and the impa</w:t>
      </w:r>
      <w:r>
        <w:rPr>
          <w:rFonts w:ascii="Open Sans Light" w:eastAsia="Open Sans Light" w:hAnsi="Open Sans Light" w:cs="Open Sans Light"/>
        </w:rPr>
        <w:t>ct they’re making on students.</w:t>
      </w:r>
    </w:p>
    <w:p w14:paraId="00000011" w14:textId="77777777" w:rsidR="0053300A" w:rsidRDefault="008F5DAC">
      <w:pPr>
        <w:numPr>
          <w:ilvl w:val="1"/>
          <w:numId w:val="2"/>
        </w:numPr>
        <w:spacing w:line="240" w:lineRule="auto"/>
        <w:rPr>
          <w:rFonts w:ascii="Open Sans Light" w:eastAsia="Open Sans Light" w:hAnsi="Open Sans Light" w:cs="Open Sans Light"/>
        </w:rPr>
      </w:pPr>
      <w:bookmarkStart w:id="5" w:name="_twj9pd2854dm" w:colFirst="0" w:colLast="0"/>
      <w:bookmarkEnd w:id="5"/>
      <w:r>
        <w:rPr>
          <w:rFonts w:ascii="Open Sans Light" w:eastAsia="Open Sans Light" w:hAnsi="Open Sans Light" w:cs="Open Sans Light"/>
        </w:rPr>
        <w:t>We recommend you encourage course-takers to share their experiences online, tagging your institution and ACUE.</w:t>
      </w:r>
    </w:p>
    <w:p w14:paraId="00000012" w14:textId="77777777" w:rsidR="0053300A" w:rsidRDefault="0053300A">
      <w:pPr>
        <w:tabs>
          <w:tab w:val="left" w:pos="4747"/>
        </w:tabs>
        <w:spacing w:line="240" w:lineRule="auto"/>
        <w:rPr>
          <w:rFonts w:ascii="Open Sans Light" w:eastAsia="Open Sans Light" w:hAnsi="Open Sans Light" w:cs="Open Sans Light"/>
        </w:rPr>
      </w:pPr>
    </w:p>
    <w:p w14:paraId="00000013" w14:textId="77777777" w:rsidR="0053300A" w:rsidRDefault="008F5DAC">
      <w:pPr>
        <w:tabs>
          <w:tab w:val="left" w:pos="4747"/>
        </w:tabs>
        <w:spacing w:line="240" w:lineRule="auto"/>
        <w:rPr>
          <w:rFonts w:ascii="Open Sans Light" w:eastAsia="Open Sans Light" w:hAnsi="Open Sans Light" w:cs="Open Sans Light"/>
        </w:rPr>
      </w:pPr>
      <w:r>
        <w:br w:type="page"/>
      </w:r>
    </w:p>
    <w:p w14:paraId="00000014" w14:textId="77777777" w:rsidR="0053300A" w:rsidRDefault="0053300A">
      <w:pPr>
        <w:tabs>
          <w:tab w:val="left" w:pos="4747"/>
        </w:tabs>
        <w:spacing w:line="240" w:lineRule="auto"/>
        <w:rPr>
          <w:rFonts w:ascii="Open Sans Light" w:eastAsia="Open Sans Light" w:hAnsi="Open Sans Light" w:cs="Open Sans Light"/>
        </w:rPr>
      </w:pPr>
    </w:p>
    <w:p w14:paraId="00000015" w14:textId="77777777" w:rsidR="0053300A" w:rsidRDefault="008F5DAC">
      <w:pPr>
        <w:tabs>
          <w:tab w:val="left" w:pos="4747"/>
        </w:tabs>
        <w:spacing w:line="240" w:lineRule="auto"/>
        <w:rPr>
          <w:rFonts w:ascii="Open Sans" w:eastAsia="Open Sans" w:hAnsi="Open Sans" w:cs="Open Sans"/>
          <w:b/>
        </w:rPr>
      </w:pPr>
      <w:r>
        <w:rPr>
          <w:rFonts w:ascii="Open Sans" w:eastAsia="Open Sans" w:hAnsi="Open Sans" w:cs="Open Sans"/>
          <w:b/>
        </w:rPr>
        <w:t>General</w:t>
      </w:r>
    </w:p>
    <w:p w14:paraId="00000016" w14:textId="77777777" w:rsidR="0053300A" w:rsidRDefault="008F5DAC">
      <w:pPr>
        <w:tabs>
          <w:tab w:val="left" w:pos="4747"/>
        </w:tabs>
        <w:spacing w:line="240" w:lineRule="auto"/>
        <w:rPr>
          <w:rFonts w:ascii="Open Sans" w:eastAsia="Open Sans" w:hAnsi="Open Sans" w:cs="Open Sans"/>
          <w:b/>
          <w:i/>
        </w:rPr>
      </w:pPr>
      <w:r>
        <w:rPr>
          <w:rFonts w:ascii="Open Sans" w:eastAsia="Open Sans" w:hAnsi="Open Sans" w:cs="Open Sans"/>
          <w:b/>
          <w:i/>
        </w:rPr>
        <w:t>Facebook/LinkedIn</w:t>
      </w:r>
    </w:p>
    <w:p w14:paraId="00000017" w14:textId="77777777" w:rsidR="0053300A" w:rsidRDefault="0053300A">
      <w:pPr>
        <w:tabs>
          <w:tab w:val="left" w:pos="4747"/>
        </w:tabs>
        <w:spacing w:line="240" w:lineRule="auto"/>
        <w:rPr>
          <w:rFonts w:ascii="Open Sans Light" w:eastAsia="Open Sans Light" w:hAnsi="Open Sans Light" w:cs="Open Sans Light"/>
        </w:rPr>
      </w:pPr>
      <w:bookmarkStart w:id="6" w:name="_3znysh7" w:colFirst="0" w:colLast="0"/>
      <w:bookmarkEnd w:id="6"/>
    </w:p>
    <w:p w14:paraId="00000018" w14:textId="77777777" w:rsidR="0053300A" w:rsidRDefault="008F5DAC">
      <w:pPr>
        <w:tabs>
          <w:tab w:val="left" w:pos="4747"/>
        </w:tabs>
        <w:rPr>
          <w:rFonts w:ascii="Open Sans Light" w:eastAsia="Open Sans Light" w:hAnsi="Open Sans Light" w:cs="Open Sans Light"/>
        </w:rPr>
      </w:pPr>
      <w:bookmarkStart w:id="7" w:name="_n5uwm578akzk" w:colFirst="0" w:colLast="0"/>
      <w:bookmarkEnd w:id="7"/>
      <w:r>
        <w:rPr>
          <w:rFonts w:ascii="Open Sans Light" w:eastAsia="Open Sans Light" w:hAnsi="Open Sans Light" w:cs="Open Sans Light"/>
        </w:rPr>
        <w:t>Faculty are our greatest asset. At [Institution], we believe in investing in our instructors to promote student success, and that’s why we’re partnering with the Association of College and University Educators (ACUE). Endorsed by the American Council on Ed</w:t>
      </w:r>
      <w:r>
        <w:rPr>
          <w:rFonts w:ascii="Open Sans Light" w:eastAsia="Open Sans Light" w:hAnsi="Open Sans Light" w:cs="Open Sans Light"/>
        </w:rPr>
        <w:t>ucation (ACE), ACUE’s programs equip faculty with the evidence-based teaching practices proven to improve student engagement, increase persistence, and close equity gaps. [Press release or announcement]</w:t>
      </w:r>
    </w:p>
    <w:p w14:paraId="00000019" w14:textId="77777777" w:rsidR="0053300A" w:rsidRDefault="0053300A">
      <w:pPr>
        <w:tabs>
          <w:tab w:val="left" w:pos="4747"/>
        </w:tabs>
        <w:rPr>
          <w:rFonts w:ascii="Open Sans Light" w:eastAsia="Open Sans Light" w:hAnsi="Open Sans Light" w:cs="Open Sans Light"/>
        </w:rPr>
      </w:pPr>
      <w:bookmarkStart w:id="8" w:name="_qoq0oeg7eiwk" w:colFirst="0" w:colLast="0"/>
      <w:bookmarkEnd w:id="8"/>
    </w:p>
    <w:p w14:paraId="0000001A" w14:textId="77777777" w:rsidR="0053300A" w:rsidRDefault="0053300A">
      <w:pPr>
        <w:tabs>
          <w:tab w:val="left" w:pos="4747"/>
        </w:tabs>
        <w:rPr>
          <w:rFonts w:ascii="Open Sans Light" w:eastAsia="Open Sans Light" w:hAnsi="Open Sans Light" w:cs="Open Sans Light"/>
        </w:rPr>
      </w:pPr>
      <w:bookmarkStart w:id="9" w:name="_jpz7ivt6yaud" w:colFirst="0" w:colLast="0"/>
      <w:bookmarkEnd w:id="9"/>
    </w:p>
    <w:p w14:paraId="0000001B" w14:textId="77777777" w:rsidR="0053300A" w:rsidRDefault="008F5DAC">
      <w:pPr>
        <w:tabs>
          <w:tab w:val="left" w:pos="4747"/>
        </w:tabs>
        <w:rPr>
          <w:rFonts w:ascii="Open Sans Light" w:eastAsia="Open Sans Light" w:hAnsi="Open Sans Light" w:cs="Open Sans Light"/>
        </w:rPr>
      </w:pPr>
      <w:bookmarkStart w:id="10" w:name="_961glz21myyi" w:colFirst="0" w:colLast="0"/>
      <w:bookmarkEnd w:id="10"/>
      <w:r>
        <w:rPr>
          <w:rFonts w:ascii="Open Sans Light" w:eastAsia="Open Sans Light" w:hAnsi="Open Sans Light" w:cs="Open Sans Light"/>
        </w:rPr>
        <w:t>When taught well, graduates are 1.9 times more like</w:t>
      </w:r>
      <w:r>
        <w:rPr>
          <w:rFonts w:ascii="Open Sans Light" w:eastAsia="Open Sans Light" w:hAnsi="Open Sans Light" w:cs="Open Sans Light"/>
        </w:rPr>
        <w:t>ly to be engaged at work and lead fulfilling lives. As part of a strategic initiative to improve student outcomes, [Institution] is partnering with the Association of College and University Educators (ACUE), an evidence-based program endorsed by the Americ</w:t>
      </w:r>
      <w:r>
        <w:rPr>
          <w:rFonts w:ascii="Open Sans Light" w:eastAsia="Open Sans Light" w:hAnsi="Open Sans Light" w:cs="Open Sans Light"/>
        </w:rPr>
        <w:t>an Council on Education. Faculty are learning about and implementing the evidence-based teaching practices that keep students engaged, enrolled, and learning. [News item]</w:t>
      </w:r>
    </w:p>
    <w:p w14:paraId="0000001C" w14:textId="77777777" w:rsidR="0053300A" w:rsidRDefault="0053300A">
      <w:pPr>
        <w:spacing w:line="240" w:lineRule="auto"/>
        <w:ind w:right="72"/>
        <w:rPr>
          <w:rFonts w:ascii="Open Sans Light" w:eastAsia="Open Sans Light" w:hAnsi="Open Sans Light" w:cs="Open Sans Light"/>
          <w:i/>
        </w:rPr>
      </w:pPr>
    </w:p>
    <w:p w14:paraId="0000001D" w14:textId="77777777" w:rsidR="0053300A" w:rsidRDefault="008F5DAC">
      <w:pPr>
        <w:spacing w:line="240" w:lineRule="auto"/>
        <w:ind w:right="72"/>
        <w:rPr>
          <w:rFonts w:ascii="Open Sans" w:eastAsia="Open Sans" w:hAnsi="Open Sans" w:cs="Open Sans"/>
          <w:b/>
          <w:i/>
        </w:rPr>
      </w:pPr>
      <w:r>
        <w:rPr>
          <w:rFonts w:ascii="Open Sans" w:eastAsia="Open Sans" w:hAnsi="Open Sans" w:cs="Open Sans"/>
          <w:b/>
          <w:i/>
        </w:rPr>
        <w:t>Twitter</w:t>
      </w:r>
    </w:p>
    <w:p w14:paraId="0000001E" w14:textId="77777777" w:rsidR="0053300A" w:rsidRDefault="0053300A">
      <w:pPr>
        <w:spacing w:line="240" w:lineRule="auto"/>
        <w:ind w:right="72"/>
        <w:rPr>
          <w:rFonts w:ascii="Open Sans Light" w:eastAsia="Open Sans Light" w:hAnsi="Open Sans Light" w:cs="Open Sans Light"/>
          <w:i/>
        </w:rPr>
      </w:pPr>
    </w:p>
    <w:p w14:paraId="0000001F" w14:textId="77777777" w:rsidR="0053300A" w:rsidRDefault="008F5DAC">
      <w:pPr>
        <w:rPr>
          <w:rFonts w:ascii="Open Sans Light" w:eastAsia="Open Sans Light" w:hAnsi="Open Sans Light" w:cs="Open Sans Light"/>
        </w:rPr>
      </w:pPr>
      <w:r>
        <w:rPr>
          <w:rFonts w:ascii="Open Sans Light" w:eastAsia="Open Sans Light" w:hAnsi="Open Sans Light" w:cs="Open Sans Light"/>
        </w:rPr>
        <w:t xml:space="preserve">We believe every student deserves an excellent education. That’s why we’re </w:t>
      </w:r>
      <w:r>
        <w:rPr>
          <w:rFonts w:ascii="Open Sans Light" w:eastAsia="Open Sans Light" w:hAnsi="Open Sans Light" w:cs="Open Sans Light"/>
        </w:rPr>
        <w:t>partnering with @ACUE_HQ, a credential program that enables educators to learn evidence-based teaching practices. ACUE faculty have been shown to retain more students, improve student achievement, and narrow equity gaps.</w:t>
      </w:r>
    </w:p>
    <w:p w14:paraId="00000020" w14:textId="77777777" w:rsidR="0053300A" w:rsidRDefault="0053300A">
      <w:pPr>
        <w:spacing w:line="240" w:lineRule="auto"/>
        <w:ind w:right="72"/>
        <w:rPr>
          <w:rFonts w:ascii="Open Sans Light" w:eastAsia="Open Sans Light" w:hAnsi="Open Sans Light" w:cs="Open Sans Light"/>
        </w:rPr>
      </w:pPr>
      <w:bookmarkStart w:id="11" w:name="_2et92p0" w:colFirst="0" w:colLast="0"/>
      <w:bookmarkEnd w:id="11"/>
    </w:p>
    <w:p w14:paraId="00000021" w14:textId="77777777" w:rsidR="0053300A" w:rsidRDefault="008F5DAC">
      <w:pPr>
        <w:rPr>
          <w:rFonts w:ascii="Open Sans Light" w:eastAsia="Open Sans Light" w:hAnsi="Open Sans Light" w:cs="Open Sans Light"/>
        </w:rPr>
      </w:pPr>
      <w:bookmarkStart w:id="12" w:name="_izfivcc8bq39" w:colFirst="0" w:colLast="0"/>
      <w:bookmarkEnd w:id="12"/>
      <w:r>
        <w:rPr>
          <w:rFonts w:ascii="Open Sans Light" w:eastAsia="Open Sans Light" w:hAnsi="Open Sans Light" w:cs="Open Sans Light"/>
        </w:rPr>
        <w:t>Through our partnership with @ACUE</w:t>
      </w:r>
      <w:r>
        <w:rPr>
          <w:rFonts w:ascii="Open Sans Light" w:eastAsia="Open Sans Light" w:hAnsi="Open Sans Light" w:cs="Open Sans Light"/>
        </w:rPr>
        <w:t xml:space="preserve">_HQ, our faculty are earning a nationally recognized Certificate in Effective College Instruction endorsed by @ACEducation. These credentials distinguish faculty for their commitment to educational excellence. </w:t>
      </w:r>
    </w:p>
    <w:p w14:paraId="00000022" w14:textId="77777777" w:rsidR="0053300A" w:rsidRDefault="0053300A">
      <w:pPr>
        <w:spacing w:line="240" w:lineRule="auto"/>
        <w:ind w:left="720" w:right="72"/>
        <w:rPr>
          <w:rFonts w:ascii="Open Sans Light" w:eastAsia="Open Sans Light" w:hAnsi="Open Sans Light" w:cs="Open Sans Light"/>
        </w:rPr>
      </w:pPr>
    </w:p>
    <w:p w14:paraId="00000023" w14:textId="77777777" w:rsidR="0053300A" w:rsidRDefault="008F5DAC">
      <w:pPr>
        <w:tabs>
          <w:tab w:val="left" w:pos="4747"/>
        </w:tabs>
        <w:spacing w:line="240" w:lineRule="auto"/>
        <w:rPr>
          <w:rFonts w:ascii="Open Sans" w:eastAsia="Open Sans" w:hAnsi="Open Sans" w:cs="Open Sans"/>
          <w:b/>
        </w:rPr>
      </w:pPr>
      <w:r>
        <w:rPr>
          <w:rFonts w:ascii="Open Sans" w:eastAsia="Open Sans" w:hAnsi="Open Sans" w:cs="Open Sans"/>
          <w:b/>
        </w:rPr>
        <w:t>Course Launch</w:t>
      </w:r>
    </w:p>
    <w:p w14:paraId="00000024" w14:textId="77777777" w:rsidR="0053300A" w:rsidRDefault="008F5DAC">
      <w:pPr>
        <w:tabs>
          <w:tab w:val="left" w:pos="4747"/>
        </w:tabs>
        <w:spacing w:line="240" w:lineRule="auto"/>
        <w:rPr>
          <w:rFonts w:ascii="Open Sans" w:eastAsia="Open Sans" w:hAnsi="Open Sans" w:cs="Open Sans"/>
          <w:b/>
          <w:i/>
        </w:rPr>
      </w:pPr>
      <w:r>
        <w:rPr>
          <w:rFonts w:ascii="Open Sans" w:eastAsia="Open Sans" w:hAnsi="Open Sans" w:cs="Open Sans"/>
          <w:b/>
          <w:i/>
        </w:rPr>
        <w:t>Facebook/LinkedIn</w:t>
      </w:r>
    </w:p>
    <w:p w14:paraId="00000025" w14:textId="77777777" w:rsidR="0053300A" w:rsidRDefault="0053300A">
      <w:pPr>
        <w:spacing w:line="240" w:lineRule="auto"/>
        <w:ind w:right="72"/>
        <w:rPr>
          <w:rFonts w:ascii="Open Sans Light" w:eastAsia="Open Sans Light" w:hAnsi="Open Sans Light" w:cs="Open Sans Light"/>
        </w:rPr>
      </w:pPr>
    </w:p>
    <w:p w14:paraId="00000026" w14:textId="77777777" w:rsidR="0053300A" w:rsidRDefault="008F5DAC">
      <w:pPr>
        <w:spacing w:line="240" w:lineRule="auto"/>
        <w:ind w:right="72"/>
        <w:rPr>
          <w:rFonts w:ascii="Open Sans Light" w:eastAsia="Open Sans Light" w:hAnsi="Open Sans Light" w:cs="Open Sans Light"/>
        </w:rPr>
      </w:pPr>
      <w:r>
        <w:rPr>
          <w:rFonts w:ascii="Open Sans Light" w:eastAsia="Open Sans Light" w:hAnsi="Open Sans Light" w:cs="Open Sans Light"/>
        </w:rPr>
        <w:t>Teaching is</w:t>
      </w:r>
      <w:r>
        <w:rPr>
          <w:rFonts w:ascii="Open Sans Light" w:eastAsia="Open Sans Light" w:hAnsi="Open Sans Light" w:cs="Open Sans Light"/>
        </w:rPr>
        <w:t xml:space="preserve"> taking center stage at [Institution]! Our faculty will be strengthening their teaching skills through the Association of College and University Educators’ (ACUE) [Course name]. Grounded in evidence-based practices, supported by extensive research, the pro</w:t>
      </w:r>
      <w:r>
        <w:rPr>
          <w:rFonts w:ascii="Open Sans Light" w:eastAsia="Open Sans Light" w:hAnsi="Open Sans Light" w:cs="Open Sans Light"/>
        </w:rPr>
        <w:t>gram is a comprehensive approach to instruction. We’re excited to be partnering with ACUE to achieve our student success goals!</w:t>
      </w:r>
    </w:p>
    <w:p w14:paraId="00000027" w14:textId="77777777" w:rsidR="0053300A" w:rsidRDefault="0053300A">
      <w:pPr>
        <w:spacing w:line="240" w:lineRule="auto"/>
        <w:ind w:right="72"/>
        <w:rPr>
          <w:rFonts w:ascii="Open Sans Light" w:eastAsia="Open Sans Light" w:hAnsi="Open Sans Light" w:cs="Open Sans Light"/>
        </w:rPr>
      </w:pPr>
    </w:p>
    <w:p w14:paraId="00000028" w14:textId="48F820E0" w:rsidR="0053300A" w:rsidRDefault="19385D1B">
      <w:pPr>
        <w:spacing w:line="240" w:lineRule="auto"/>
        <w:ind w:right="72"/>
        <w:rPr>
          <w:rFonts w:ascii="Open Sans Light" w:eastAsia="Open Sans Light" w:hAnsi="Open Sans Light" w:cs="Open Sans Light"/>
        </w:rPr>
      </w:pPr>
      <w:r w:rsidRPr="19385D1B">
        <w:rPr>
          <w:rFonts w:ascii="Open Sans Light" w:eastAsia="Open Sans Light" w:hAnsi="Open Sans Light" w:cs="Open Sans Light"/>
        </w:rPr>
        <w:t xml:space="preserve">Our dedicated faculty are heading back to school this semester! [# of faculty] will be earning their credentials in [course] through the Association of College and University Educators [ACUE], learning and honing skills in evidence-based teaching practices, joining more than 24,000 educators across the country who have become ACUE Certified. </w:t>
      </w:r>
    </w:p>
    <w:p w14:paraId="00000029" w14:textId="77777777" w:rsidR="0053300A" w:rsidRDefault="0053300A">
      <w:pPr>
        <w:tabs>
          <w:tab w:val="left" w:pos="4747"/>
        </w:tabs>
        <w:spacing w:line="240" w:lineRule="auto"/>
        <w:rPr>
          <w:rFonts w:ascii="Open Sans Light" w:eastAsia="Open Sans Light" w:hAnsi="Open Sans Light" w:cs="Open Sans Light"/>
        </w:rPr>
      </w:pPr>
    </w:p>
    <w:p w14:paraId="0000002A" w14:textId="77777777" w:rsidR="0053300A" w:rsidRDefault="008F5DAC">
      <w:pPr>
        <w:tabs>
          <w:tab w:val="left" w:pos="4747"/>
        </w:tabs>
        <w:spacing w:line="240" w:lineRule="auto"/>
        <w:rPr>
          <w:rFonts w:ascii="Open Sans" w:eastAsia="Open Sans" w:hAnsi="Open Sans" w:cs="Open Sans"/>
          <w:b/>
          <w:i/>
        </w:rPr>
      </w:pPr>
      <w:r>
        <w:rPr>
          <w:rFonts w:ascii="Open Sans" w:eastAsia="Open Sans" w:hAnsi="Open Sans" w:cs="Open Sans"/>
          <w:b/>
          <w:i/>
        </w:rPr>
        <w:t>Twitter</w:t>
      </w:r>
    </w:p>
    <w:p w14:paraId="0000002B" w14:textId="77777777" w:rsidR="0053300A" w:rsidRDefault="0053300A">
      <w:pPr>
        <w:tabs>
          <w:tab w:val="left" w:pos="4747"/>
        </w:tabs>
        <w:spacing w:line="240" w:lineRule="auto"/>
        <w:rPr>
          <w:rFonts w:ascii="Open Sans Light" w:eastAsia="Open Sans Light" w:hAnsi="Open Sans Light" w:cs="Open Sans Light"/>
          <w:i/>
        </w:rPr>
      </w:pPr>
    </w:p>
    <w:p w14:paraId="0000002C" w14:textId="77777777" w:rsidR="0053300A" w:rsidRDefault="19385D1B">
      <w:pPr>
        <w:spacing w:line="240" w:lineRule="auto"/>
        <w:ind w:right="72"/>
        <w:rPr>
          <w:rFonts w:ascii="Open Sans Light" w:eastAsia="Open Sans Light" w:hAnsi="Open Sans Light" w:cs="Open Sans Light"/>
        </w:rPr>
      </w:pPr>
      <w:r>
        <w:rPr>
          <w:rFonts w:ascii="Open Sans Light" w:eastAsia="Open Sans Light" w:hAnsi="Open Sans Light" w:cs="Open Sans Light"/>
        </w:rPr>
        <w:t>Teaching is taking center stage at [Institution]! Our will be refining their pedagogical skills through @ACUE_HQ’s [course name], joining more than 24,000 educators across the country who have become ACUE Certified.</w:t>
      </w:r>
    </w:p>
    <w:p w14:paraId="0000002D" w14:textId="77777777" w:rsidR="0053300A" w:rsidRDefault="0053300A">
      <w:pPr>
        <w:spacing w:line="240" w:lineRule="auto"/>
        <w:ind w:left="720" w:right="72"/>
        <w:rPr>
          <w:rFonts w:ascii="Open Sans Light" w:eastAsia="Open Sans Light" w:hAnsi="Open Sans Light" w:cs="Open Sans Light"/>
        </w:rPr>
      </w:pPr>
    </w:p>
    <w:p w14:paraId="0000002E" w14:textId="77777777" w:rsidR="0053300A" w:rsidRDefault="0053300A">
      <w:pPr>
        <w:spacing w:line="240" w:lineRule="auto"/>
        <w:ind w:left="720" w:right="72"/>
        <w:rPr>
          <w:rFonts w:ascii="Open Sans Light" w:eastAsia="Open Sans Light" w:hAnsi="Open Sans Light" w:cs="Open Sans Light"/>
        </w:rPr>
      </w:pPr>
    </w:p>
    <w:p w14:paraId="0000002F" w14:textId="77777777" w:rsidR="0053300A" w:rsidRDefault="008F5DAC">
      <w:pPr>
        <w:tabs>
          <w:tab w:val="left" w:pos="4747"/>
        </w:tabs>
        <w:spacing w:line="240" w:lineRule="auto"/>
        <w:rPr>
          <w:rFonts w:ascii="Open Sans" w:eastAsia="Open Sans" w:hAnsi="Open Sans" w:cs="Open Sans"/>
          <w:b/>
        </w:rPr>
      </w:pPr>
      <w:r>
        <w:rPr>
          <w:rFonts w:ascii="Open Sans" w:eastAsia="Open Sans" w:hAnsi="Open Sans" w:cs="Open Sans"/>
          <w:b/>
        </w:rPr>
        <w:t>Pinning</w:t>
      </w:r>
    </w:p>
    <w:p w14:paraId="00000030" w14:textId="77777777" w:rsidR="0053300A" w:rsidRDefault="008F5DAC">
      <w:pPr>
        <w:tabs>
          <w:tab w:val="left" w:pos="4747"/>
        </w:tabs>
        <w:spacing w:line="240" w:lineRule="auto"/>
        <w:rPr>
          <w:rFonts w:ascii="Open Sans" w:eastAsia="Open Sans" w:hAnsi="Open Sans" w:cs="Open Sans"/>
          <w:b/>
          <w:i/>
        </w:rPr>
      </w:pPr>
      <w:r>
        <w:rPr>
          <w:rFonts w:ascii="Open Sans" w:eastAsia="Open Sans" w:hAnsi="Open Sans" w:cs="Open Sans"/>
          <w:b/>
          <w:i/>
        </w:rPr>
        <w:t>Facebook/LinkedIn</w:t>
      </w:r>
    </w:p>
    <w:p w14:paraId="00000031" w14:textId="77777777" w:rsidR="0053300A" w:rsidRDefault="0053300A">
      <w:pPr>
        <w:tabs>
          <w:tab w:val="left" w:pos="4747"/>
        </w:tabs>
        <w:spacing w:line="240" w:lineRule="auto"/>
        <w:rPr>
          <w:rFonts w:ascii="Open Sans Light" w:eastAsia="Open Sans Light" w:hAnsi="Open Sans Light" w:cs="Open Sans Light"/>
          <w:i/>
        </w:rPr>
      </w:pPr>
    </w:p>
    <w:p w14:paraId="00000032" w14:textId="77777777" w:rsidR="0053300A" w:rsidRDefault="008F5DAC">
      <w:pPr>
        <w:tabs>
          <w:tab w:val="left" w:pos="4747"/>
        </w:tabs>
        <w:spacing w:line="240" w:lineRule="auto"/>
        <w:rPr>
          <w:rFonts w:ascii="Open Sans Light" w:eastAsia="Open Sans Light" w:hAnsi="Open Sans Light" w:cs="Open Sans Light"/>
        </w:rPr>
      </w:pPr>
      <w:r>
        <w:rPr>
          <w:rFonts w:ascii="Open Sans Light" w:eastAsia="Open Sans Light" w:hAnsi="Open Sans Light" w:cs="Open Sans Light"/>
        </w:rPr>
        <w:t>On [Date], [# of faculty] received their ACUE credential after completing a rigorous program in evidence-based teaching practices. Join us in congratulating these dedicated educators, who are already taking their knowledge to the classroom!</w:t>
      </w:r>
    </w:p>
    <w:p w14:paraId="00000033" w14:textId="77777777" w:rsidR="0053300A" w:rsidRDefault="0053300A">
      <w:pPr>
        <w:spacing w:line="240" w:lineRule="auto"/>
        <w:ind w:right="72"/>
        <w:rPr>
          <w:rFonts w:ascii="Open Sans Light" w:eastAsia="Open Sans Light" w:hAnsi="Open Sans Light" w:cs="Open Sans Light"/>
        </w:rPr>
      </w:pPr>
    </w:p>
    <w:p w14:paraId="00000034" w14:textId="77777777" w:rsidR="0053300A" w:rsidRDefault="19385D1B">
      <w:pPr>
        <w:spacing w:line="240" w:lineRule="auto"/>
        <w:ind w:right="72"/>
        <w:rPr>
          <w:rFonts w:ascii="Open Sans Light" w:eastAsia="Open Sans Light" w:hAnsi="Open Sans Light" w:cs="Open Sans Light"/>
        </w:rPr>
      </w:pPr>
      <w:r>
        <w:rPr>
          <w:rFonts w:ascii="Open Sans Light" w:eastAsia="Open Sans Light" w:hAnsi="Open Sans Light" w:cs="Open Sans Light"/>
        </w:rPr>
        <w:t>We’re so proud of the [# of faculty] [Institution name] educators who have earned their ACUE credentials! This is a testimony to hard work, dedication, and a commitment to student success. Congratulations! [QUOTE from ACUE Certified faculty]</w:t>
      </w:r>
    </w:p>
    <w:p w14:paraId="00000035" w14:textId="77777777" w:rsidR="0053300A" w:rsidRDefault="0053300A">
      <w:pPr>
        <w:tabs>
          <w:tab w:val="left" w:pos="4747"/>
        </w:tabs>
        <w:spacing w:line="240" w:lineRule="auto"/>
        <w:rPr>
          <w:rFonts w:ascii="Open Sans Light" w:eastAsia="Open Sans Light" w:hAnsi="Open Sans Light" w:cs="Open Sans Light"/>
        </w:rPr>
      </w:pPr>
    </w:p>
    <w:p w14:paraId="00000036" w14:textId="77777777" w:rsidR="0053300A" w:rsidRDefault="008F5DAC">
      <w:pPr>
        <w:tabs>
          <w:tab w:val="left" w:pos="4747"/>
        </w:tabs>
        <w:spacing w:line="240" w:lineRule="auto"/>
        <w:rPr>
          <w:rFonts w:ascii="Open Sans" w:eastAsia="Open Sans" w:hAnsi="Open Sans" w:cs="Open Sans"/>
          <w:b/>
          <w:i/>
        </w:rPr>
      </w:pPr>
      <w:r>
        <w:rPr>
          <w:rFonts w:ascii="Open Sans" w:eastAsia="Open Sans" w:hAnsi="Open Sans" w:cs="Open Sans"/>
          <w:b/>
          <w:i/>
        </w:rPr>
        <w:t>Twitter</w:t>
      </w:r>
    </w:p>
    <w:p w14:paraId="00000037" w14:textId="77777777" w:rsidR="0053300A" w:rsidRDefault="0053300A">
      <w:pPr>
        <w:tabs>
          <w:tab w:val="left" w:pos="4747"/>
        </w:tabs>
        <w:spacing w:line="240" w:lineRule="auto"/>
        <w:rPr>
          <w:rFonts w:ascii="Open Sans Light" w:eastAsia="Open Sans Light" w:hAnsi="Open Sans Light" w:cs="Open Sans Light"/>
          <w:i/>
        </w:rPr>
      </w:pPr>
    </w:p>
    <w:p w14:paraId="00000038" w14:textId="77777777" w:rsidR="0053300A" w:rsidRDefault="008F5DAC">
      <w:pPr>
        <w:spacing w:line="240" w:lineRule="auto"/>
        <w:ind w:right="72"/>
        <w:rPr>
          <w:rFonts w:ascii="Open Sans Light" w:eastAsia="Open Sans Light" w:hAnsi="Open Sans Light" w:cs="Open Sans Light"/>
        </w:rPr>
      </w:pPr>
      <w:r>
        <w:rPr>
          <w:rFonts w:ascii="Open Sans Light" w:eastAsia="Open Sans Light" w:hAnsi="Open Sans Light" w:cs="Open Sans Light"/>
        </w:rPr>
        <w:t xml:space="preserve">We’re so proud of </w:t>
      </w:r>
      <w:r>
        <w:rPr>
          <w:rFonts w:ascii="Open Sans Light" w:eastAsia="Open Sans Light" w:hAnsi="Open Sans Light" w:cs="Open Sans Light"/>
        </w:rPr>
        <w:t xml:space="preserve">the [# of faculty] [Institution name] educators who have earned their @ACUE_HQ credentials! This is a testimony to hard work, dedication, and a commitment to student success. Congratulations! </w:t>
      </w:r>
    </w:p>
    <w:p w14:paraId="00000039" w14:textId="77777777" w:rsidR="0053300A" w:rsidRDefault="0053300A">
      <w:pPr>
        <w:spacing w:line="240" w:lineRule="auto"/>
        <w:ind w:right="72"/>
        <w:rPr>
          <w:rFonts w:ascii="Open Sans Light" w:eastAsia="Open Sans Light" w:hAnsi="Open Sans Light" w:cs="Open Sans Light"/>
        </w:rPr>
      </w:pPr>
    </w:p>
    <w:p w14:paraId="0000003A" w14:textId="77777777" w:rsidR="0053300A" w:rsidRDefault="008F5DAC">
      <w:pPr>
        <w:spacing w:line="240" w:lineRule="auto"/>
        <w:ind w:right="72"/>
        <w:rPr>
          <w:rFonts w:ascii="Open Sans Light" w:eastAsia="Open Sans Light" w:hAnsi="Open Sans Light" w:cs="Open Sans Light"/>
        </w:rPr>
      </w:pPr>
      <w:r>
        <w:rPr>
          <w:rFonts w:ascii="Open Sans Light" w:eastAsia="Open Sans Light" w:hAnsi="Open Sans Light" w:cs="Open Sans Light"/>
        </w:rPr>
        <w:t>[QUOTE from ACUE faculty at institution]</w:t>
      </w:r>
    </w:p>
    <w:p w14:paraId="0000003B" w14:textId="77777777" w:rsidR="0053300A" w:rsidRDefault="19385D1B">
      <w:pPr>
        <w:spacing w:line="240" w:lineRule="auto"/>
        <w:ind w:right="72"/>
        <w:rPr>
          <w:rFonts w:ascii="Open Sans Light" w:eastAsia="Open Sans Light" w:hAnsi="Open Sans Light" w:cs="Open Sans Light"/>
        </w:rPr>
      </w:pPr>
      <w:r>
        <w:rPr>
          <w:rFonts w:ascii="Open Sans Light" w:eastAsia="Open Sans Light" w:hAnsi="Open Sans Light" w:cs="Open Sans Light"/>
        </w:rPr>
        <w:t xml:space="preserve">Congratulations to </w:t>
      </w:r>
      <w:proofErr w:type="gramStart"/>
      <w:r>
        <w:rPr>
          <w:rFonts w:ascii="Open Sans Light" w:eastAsia="Open Sans Light" w:hAnsi="Open Sans Light" w:cs="Open Sans Light"/>
        </w:rPr>
        <w:t>our</w:t>
      </w:r>
      <w:proofErr w:type="gramEnd"/>
      <w:r>
        <w:rPr>
          <w:rFonts w:ascii="Open Sans Light" w:eastAsia="Open Sans Light" w:hAnsi="Open Sans Light" w:cs="Open Sans Light"/>
        </w:rPr>
        <w:t xml:space="preserve"> newly @ACUE_HQ Certified faculty!</w:t>
      </w:r>
    </w:p>
    <w:sectPr w:rsidR="0053300A">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A16C"/>
    <w:multiLevelType w:val="multilevel"/>
    <w:tmpl w:val="06068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193297"/>
    <w:multiLevelType w:val="multilevel"/>
    <w:tmpl w:val="7E2E0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353421">
    <w:abstractNumId w:val="0"/>
  </w:num>
  <w:num w:numId="2" w16cid:durableId="59980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85D1B"/>
    <w:rsid w:val="0053300A"/>
    <w:rsid w:val="008F5DAC"/>
    <w:rsid w:val="19385D1B"/>
    <w:rsid w:val="5AE9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679BB"/>
  <w15:docId w15:val="{20D77C7F-2930-4DBF-AFB7-0A1F8F23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acu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acue" TargetMode="External"/><Relationship Id="rId5" Type="http://schemas.openxmlformats.org/officeDocument/2006/relationships/styles" Target="styles.xml"/><Relationship Id="rId10" Type="http://schemas.openxmlformats.org/officeDocument/2006/relationships/hyperlink" Target="https://www.facebook.com/acuecommunity/" TargetMode="External"/><Relationship Id="rId4" Type="http://schemas.openxmlformats.org/officeDocument/2006/relationships/numbering" Target="numbering.xml"/><Relationship Id="rId9" Type="http://schemas.openxmlformats.org/officeDocument/2006/relationships/hyperlink" Target="https://twitter.com/ACUE_HQ?ref_src=twsrc%5Egoogle%7Ctwcamp%5Eserp%7Ctwgr%5Eauth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Information xmlns="7f6217d4-b526-4041-b3d8-8df236cfb88e">Social media toolkit to provide institutions</AdditionalInformation>
    <lcf76f155ced4ddcb4097134ff3c332f xmlns="7f6217d4-b526-4041-b3d8-8df236cfb88e">
      <Terms xmlns="http://schemas.microsoft.com/office/infopath/2007/PartnerControls"/>
    </lcf76f155ced4ddcb4097134ff3c332f>
    <TaxCatchAll xmlns="793413f0-162d-4899-8832-5f2fbe32e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9805ACB5ED8469E7B916FF4605DF4" ma:contentTypeVersion="8" ma:contentTypeDescription="Create a new document." ma:contentTypeScope="" ma:versionID="52741182b822a83261b37e34ea7e399d">
  <xsd:schema xmlns:xsd="http://www.w3.org/2001/XMLSchema" xmlns:xs="http://www.w3.org/2001/XMLSchema" xmlns:p="http://schemas.microsoft.com/office/2006/metadata/properties" xmlns:ns2="7f6217d4-b526-4041-b3d8-8df236cfb88e" xmlns:ns3="793413f0-162d-4899-8832-5f2fbe32eeb2" targetNamespace="http://schemas.microsoft.com/office/2006/metadata/properties" ma:root="true" ma:fieldsID="61c49c236f9bc7e2031eb40ef410fada" ns2:_="" ns3:_="">
    <xsd:import namespace="7f6217d4-b526-4041-b3d8-8df236cfb88e"/>
    <xsd:import namespace="793413f0-162d-4899-8832-5f2fbe32eeb2"/>
    <xsd:element name="properties">
      <xsd:complexType>
        <xsd:sequence>
          <xsd:element name="documentManagement">
            <xsd:complexType>
              <xsd:all>
                <xsd:element ref="ns2:AdditionalInforma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217d4-b526-4041-b3d8-8df236cfb88e" elementFormDefault="qualified">
    <xsd:import namespace="http://schemas.microsoft.com/office/2006/documentManagement/types"/>
    <xsd:import namespace="http://schemas.microsoft.com/office/infopath/2007/PartnerControls"/>
    <xsd:element name="AdditionalInformation" ma:index="8" nillable="true" ma:displayName="Description" ma:format="Dropdown" ma:internalName="AdditionalInforma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dd5b2f-710f-49b5-ade3-49fe3051f3f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413f0-162d-4899-8832-5f2fbe32ee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24bae5-5a3a-4444-9e13-afbc894b4c4b}" ma:internalName="TaxCatchAll" ma:showField="CatchAllData" ma:web="793413f0-162d-4899-8832-5f2fbe32e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A0D2-3DCC-45D1-A369-6E424D298626}">
  <ds:schemaRefs>
    <ds:schemaRef ds:uri="http://schemas.microsoft.com/office/2006/metadata/properties"/>
    <ds:schemaRef ds:uri="http://schemas.microsoft.com/office/infopath/2007/PartnerControls"/>
    <ds:schemaRef ds:uri="9f7ca4e6-7137-4f7f-b180-2b4867155fac"/>
    <ds:schemaRef ds:uri="793413f0-162d-4899-8832-5f2fbe32eeb2"/>
  </ds:schemaRefs>
</ds:datastoreItem>
</file>

<file path=customXml/itemProps2.xml><?xml version="1.0" encoding="utf-8"?>
<ds:datastoreItem xmlns:ds="http://schemas.openxmlformats.org/officeDocument/2006/customXml" ds:itemID="{6703DFA5-0446-4069-9EC0-E65B5A63B247}">
  <ds:schemaRefs>
    <ds:schemaRef ds:uri="http://schemas.microsoft.com/sharepoint/v3/contenttype/forms"/>
  </ds:schemaRefs>
</ds:datastoreItem>
</file>

<file path=customXml/itemProps3.xml><?xml version="1.0" encoding="utf-8"?>
<ds:datastoreItem xmlns:ds="http://schemas.openxmlformats.org/officeDocument/2006/customXml" ds:itemID="{07A1FE57-F905-4EF1-A255-5C7F72414F93}"/>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Tracey Allen</cp:lastModifiedBy>
  <cp:revision>2</cp:revision>
  <dcterms:created xsi:type="dcterms:W3CDTF">2022-10-06T03:55:00Z</dcterms:created>
  <dcterms:modified xsi:type="dcterms:W3CDTF">2022-10-06T03:56:00Z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0x01010099E9805ACB5ED8469E7B916FF4605DF4</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